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4B86" w14:textId="32451129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045E27">
        <w:rPr>
          <w:rFonts w:cs="Arial"/>
          <w:szCs w:val="24"/>
        </w:rPr>
        <w:t>NTRO8463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31575F" w:rsidRPr="00860DA6">
        <w:rPr>
          <w:rFonts w:cs="Arial"/>
          <w:szCs w:val="24"/>
        </w:rPr>
        <w:t xml:space="preserve"> </w:t>
      </w:r>
      <w:r w:rsidR="006771F8">
        <w:rPr>
          <w:rFonts w:cs="Arial"/>
          <w:color w:val="000000" w:themeColor="text1"/>
          <w:szCs w:val="24"/>
        </w:rPr>
        <w:t>North Walsham Road from its junction with Cornish Avenue for 20m north eastwards</w:t>
      </w:r>
      <w:r w:rsidR="000A0369" w:rsidRPr="00860DA6">
        <w:rPr>
          <w:rFonts w:cs="Arial"/>
          <w:szCs w:val="24"/>
        </w:rPr>
        <w:t xml:space="preserve"> </w:t>
      </w:r>
      <w:r w:rsidR="00CF1734">
        <w:rPr>
          <w:rFonts w:cs="Arial"/>
          <w:szCs w:val="24"/>
        </w:rPr>
        <w:t xml:space="preserve">(the “Road”) </w:t>
      </w:r>
      <w:r w:rsidR="000A0369" w:rsidRPr="00860DA6">
        <w:rPr>
          <w:rFonts w:cs="Arial"/>
          <w:szCs w:val="24"/>
        </w:rPr>
        <w:t xml:space="preserve">in the </w:t>
      </w:r>
      <w:bookmarkEnd w:id="0"/>
      <w:r w:rsidR="006771F8">
        <w:rPr>
          <w:rFonts w:cs="Arial"/>
          <w:szCs w:val="24"/>
        </w:rPr>
        <w:t>Parish</w:t>
      </w:r>
      <w:r w:rsidR="00180CB6" w:rsidRPr="00CA52C6">
        <w:rPr>
          <w:rFonts w:cs="Arial"/>
          <w:szCs w:val="24"/>
        </w:rPr>
        <w:t xml:space="preserve"> of </w:t>
      </w:r>
      <w:proofErr w:type="spellStart"/>
      <w:r w:rsidR="006771F8">
        <w:rPr>
          <w:rFonts w:cs="Arial"/>
          <w:szCs w:val="24"/>
        </w:rPr>
        <w:t>Trunch</w:t>
      </w:r>
      <w:proofErr w:type="spellEnd"/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6771F8">
        <w:rPr>
          <w:rFonts w:cs="Arial"/>
          <w:szCs w:val="24"/>
        </w:rPr>
        <w:t>works for a new gas connection</w:t>
      </w:r>
      <w:r w:rsidR="00A55A6F">
        <w:rPr>
          <w:rFonts w:cs="Arial"/>
          <w:szCs w:val="24"/>
        </w:rPr>
        <w:t>, t</w:t>
      </w:r>
      <w:r w:rsidR="00A75EEE" w:rsidRPr="00860DA6">
        <w:rPr>
          <w:rFonts w:cs="Arial"/>
          <w:szCs w:val="24"/>
        </w:rPr>
        <w:t xml:space="preserve">he </w:t>
      </w:r>
      <w:r w:rsidR="00CF1734">
        <w:rPr>
          <w:rFonts w:cs="Arial"/>
          <w:szCs w:val="24"/>
        </w:rPr>
        <w:t>R</w:t>
      </w:r>
      <w:r w:rsidR="00A75EEE" w:rsidRPr="00860DA6">
        <w:rPr>
          <w:rFonts w:cs="Arial"/>
          <w:szCs w:val="24"/>
        </w:rPr>
        <w:t xml:space="preserve">oad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 xml:space="preserve">sed (except for </w:t>
      </w:r>
      <w:r w:rsidR="00B130B6">
        <w:rPr>
          <w:rFonts w:cs="Arial"/>
          <w:szCs w:val="24"/>
        </w:rPr>
        <w:t xml:space="preserve">pedestrian </w:t>
      </w:r>
      <w:r w:rsidR="00B3317D" w:rsidRPr="00860DA6">
        <w:rPr>
          <w:rFonts w:cs="Arial"/>
          <w:szCs w:val="24"/>
        </w:rPr>
        <w:t>access)</w:t>
      </w:r>
      <w:r w:rsidR="00B00918">
        <w:rPr>
          <w:rFonts w:cs="Arial"/>
          <w:szCs w:val="24"/>
        </w:rPr>
        <w:t xml:space="preserve"> 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 xml:space="preserve">e </w:t>
      </w:r>
      <w:bookmarkStart w:id="4" w:name="_Hlk101954565"/>
      <w:r w:rsidR="000A0369" w:rsidRPr="00860DA6">
        <w:rPr>
          <w:rFonts w:cs="Arial"/>
          <w:szCs w:val="24"/>
        </w:rPr>
        <w:t>fro</w:t>
      </w:r>
      <w:r w:rsidR="0031575F" w:rsidRPr="00860DA6">
        <w:rPr>
          <w:rFonts w:cs="Arial"/>
          <w:szCs w:val="24"/>
        </w:rPr>
        <w:t>m</w:t>
      </w:r>
      <w:r w:rsidR="0069353F" w:rsidRPr="00860DA6">
        <w:rPr>
          <w:rFonts w:cs="Arial"/>
          <w:szCs w:val="24"/>
        </w:rPr>
        <w:t xml:space="preserve"> </w:t>
      </w:r>
      <w:r w:rsidR="00774DE1">
        <w:rPr>
          <w:rFonts w:cs="Arial"/>
          <w:szCs w:val="24"/>
        </w:rPr>
        <w:t>5</w:t>
      </w:r>
      <w:r w:rsidR="00774DE1" w:rsidRPr="00774DE1">
        <w:rPr>
          <w:rFonts w:cs="Arial"/>
          <w:szCs w:val="24"/>
          <w:vertAlign w:val="superscript"/>
        </w:rPr>
        <w:t>th</w:t>
      </w:r>
      <w:r w:rsidR="0031575F" w:rsidRPr="00860DA6">
        <w:rPr>
          <w:rFonts w:cs="Arial"/>
          <w:szCs w:val="24"/>
        </w:rPr>
        <w:t xml:space="preserve"> </w:t>
      </w:r>
      <w:bookmarkEnd w:id="4"/>
      <w:r w:rsidR="00431DF9" w:rsidRPr="00860DA6">
        <w:rPr>
          <w:rFonts w:cs="Arial"/>
          <w:szCs w:val="24"/>
        </w:rPr>
        <w:t xml:space="preserve">to </w:t>
      </w:r>
      <w:r w:rsidR="00774DE1">
        <w:rPr>
          <w:rFonts w:cs="Arial"/>
          <w:szCs w:val="24"/>
        </w:rPr>
        <w:t>6</w:t>
      </w:r>
      <w:r w:rsidR="00774DE1" w:rsidRPr="00774DE1">
        <w:rPr>
          <w:rFonts w:cs="Arial"/>
          <w:szCs w:val="24"/>
          <w:vertAlign w:val="superscript"/>
        </w:rPr>
        <w:t>th</w:t>
      </w:r>
      <w:r w:rsidR="00774DE1">
        <w:rPr>
          <w:rFonts w:cs="Arial"/>
          <w:szCs w:val="24"/>
        </w:rPr>
        <w:t xml:space="preserve"> October</w:t>
      </w:r>
      <w:r w:rsidR="00431DF9" w:rsidRPr="00860DA6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4</w:t>
      </w:r>
      <w:r w:rsidR="00A55A6F">
        <w:rPr>
          <w:rFonts w:cs="Arial"/>
          <w:szCs w:val="24"/>
        </w:rPr>
        <w:t>, but may continue to be closed/restrict</w:t>
      </w:r>
      <w:r w:rsidR="001320C1">
        <w:rPr>
          <w:rFonts w:cs="Arial"/>
          <w:szCs w:val="24"/>
        </w:rPr>
        <w:t>ed</w:t>
      </w:r>
      <w:r w:rsidR="00A55A6F">
        <w:rPr>
          <w:rFonts w:cs="Arial"/>
          <w:szCs w:val="24"/>
        </w:rPr>
        <w:t xml:space="preserve"> until the </w:t>
      </w:r>
      <w:r w:rsidR="00774DE1">
        <w:rPr>
          <w:rFonts w:cs="Arial"/>
          <w:szCs w:val="24"/>
        </w:rPr>
        <w:t>17</w:t>
      </w:r>
      <w:r w:rsidR="00774DE1" w:rsidRPr="00774DE1">
        <w:rPr>
          <w:rFonts w:cs="Arial"/>
          <w:szCs w:val="24"/>
          <w:vertAlign w:val="superscript"/>
        </w:rPr>
        <w:t>th</w:t>
      </w:r>
      <w:r w:rsidR="00774DE1">
        <w:rPr>
          <w:rFonts w:cs="Arial"/>
          <w:szCs w:val="24"/>
        </w:rPr>
        <w:t xml:space="preserve"> November 2024</w:t>
      </w:r>
      <w:r w:rsidR="00A55A6F">
        <w:rPr>
          <w:rFonts w:cs="Arial"/>
          <w:szCs w:val="24"/>
        </w:rPr>
        <w:t xml:space="preserve"> where </w:t>
      </w:r>
      <w:r w:rsidR="001320C1">
        <w:rPr>
          <w:rFonts w:cs="Arial"/>
          <w:szCs w:val="24"/>
        </w:rPr>
        <w:t>the closure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27E1A5D1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07408329" w14:textId="54C8F770" w:rsidR="00076017" w:rsidRDefault="00076017" w:rsidP="00774DE1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774DE1" w:rsidRPr="00774DE1">
        <w:rPr>
          <w:rFonts w:cs="Arial"/>
          <w:szCs w:val="24"/>
        </w:rPr>
        <w:t xml:space="preserve">North Walsham Road, </w:t>
      </w:r>
      <w:proofErr w:type="spellStart"/>
      <w:r w:rsidR="00774DE1" w:rsidRPr="00774DE1">
        <w:rPr>
          <w:rFonts w:cs="Arial"/>
          <w:szCs w:val="24"/>
        </w:rPr>
        <w:t>Gimingham</w:t>
      </w:r>
      <w:proofErr w:type="spellEnd"/>
      <w:r w:rsidR="00774DE1" w:rsidRPr="00774DE1">
        <w:rPr>
          <w:rFonts w:cs="Arial"/>
          <w:szCs w:val="24"/>
        </w:rPr>
        <w:t xml:space="preserve"> Road, Back Street, Knapton Road, Knapton Green,</w:t>
      </w:r>
      <w:r w:rsidR="00774DE1">
        <w:rPr>
          <w:rFonts w:cs="Arial"/>
          <w:szCs w:val="24"/>
        </w:rPr>
        <w:t xml:space="preserve"> </w:t>
      </w:r>
      <w:proofErr w:type="spellStart"/>
      <w:r w:rsidR="00774DE1" w:rsidRPr="00774DE1">
        <w:rPr>
          <w:rFonts w:cs="Arial"/>
          <w:szCs w:val="24"/>
        </w:rPr>
        <w:t>Mundesley</w:t>
      </w:r>
      <w:proofErr w:type="spellEnd"/>
      <w:r w:rsidR="00774DE1" w:rsidRPr="00774DE1">
        <w:rPr>
          <w:rFonts w:cs="Arial"/>
          <w:szCs w:val="24"/>
        </w:rPr>
        <w:t xml:space="preserve"> Road, The Street, </w:t>
      </w:r>
      <w:proofErr w:type="spellStart"/>
      <w:r w:rsidR="00774DE1" w:rsidRPr="00774DE1">
        <w:rPr>
          <w:rFonts w:cs="Arial"/>
          <w:szCs w:val="24"/>
        </w:rPr>
        <w:t>Trunch</w:t>
      </w:r>
      <w:proofErr w:type="spellEnd"/>
      <w:r w:rsidR="00774DE1" w:rsidRPr="00774DE1">
        <w:rPr>
          <w:rFonts w:cs="Arial"/>
          <w:szCs w:val="24"/>
        </w:rPr>
        <w:t xml:space="preserve"> Road</w:t>
      </w:r>
      <w:r w:rsidR="00774DE1">
        <w:rPr>
          <w:rFonts w:cs="Arial"/>
          <w:szCs w:val="24"/>
        </w:rPr>
        <w:t xml:space="preserve"> (</w:t>
      </w:r>
      <w:proofErr w:type="spellStart"/>
      <w:r w:rsidR="00774DE1" w:rsidRPr="00774DE1">
        <w:rPr>
          <w:rFonts w:cs="Arial"/>
          <w:szCs w:val="24"/>
        </w:rPr>
        <w:t>Trunch</w:t>
      </w:r>
      <w:proofErr w:type="spellEnd"/>
      <w:r w:rsidR="00774DE1" w:rsidRPr="00774DE1">
        <w:rPr>
          <w:rFonts w:cs="Arial"/>
          <w:szCs w:val="24"/>
        </w:rPr>
        <w:t xml:space="preserve">, </w:t>
      </w:r>
      <w:proofErr w:type="spellStart"/>
      <w:r w:rsidR="00774DE1" w:rsidRPr="00774DE1">
        <w:rPr>
          <w:rFonts w:cs="Arial"/>
          <w:szCs w:val="24"/>
        </w:rPr>
        <w:t>Swafield</w:t>
      </w:r>
      <w:proofErr w:type="spellEnd"/>
      <w:r w:rsidR="00774DE1" w:rsidRPr="00774DE1">
        <w:rPr>
          <w:rFonts w:cs="Arial"/>
          <w:szCs w:val="24"/>
        </w:rPr>
        <w:t>, Knapton</w:t>
      </w:r>
      <w:r w:rsidR="00774DE1">
        <w:rPr>
          <w:rFonts w:cs="Arial"/>
          <w:szCs w:val="24"/>
        </w:rPr>
        <w:t>)</w:t>
      </w:r>
      <w:r w:rsidRPr="00860DA6">
        <w:rPr>
          <w:rFonts w:cs="Arial"/>
          <w:szCs w:val="24"/>
        </w:rPr>
        <w:t>.</w:t>
      </w:r>
    </w:p>
    <w:p w14:paraId="6BB13F4C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3CAF2399" w14:textId="4844DEA0" w:rsidR="00B130B6" w:rsidRDefault="00B130B6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Vehicular access will be permitted to a final destination in the Road where signs indicating such access is possible and permitted are in place.</w:t>
      </w:r>
    </w:p>
    <w:p w14:paraId="0AC9C020" w14:textId="77777777" w:rsidR="00B130B6" w:rsidRDefault="00B130B6" w:rsidP="00551CF4">
      <w:pPr>
        <w:pStyle w:val="BodyText"/>
        <w:rPr>
          <w:rFonts w:cs="Arial"/>
          <w:szCs w:val="24"/>
        </w:rPr>
      </w:pPr>
    </w:p>
    <w:p w14:paraId="6682821C" w14:textId="6A18284C" w:rsidR="00A55A6F" w:rsidRDefault="001320C1" w:rsidP="00551CF4">
      <w:pPr>
        <w:pStyle w:val="BodyText"/>
        <w:rPr>
          <w:rFonts w:cs="Arial"/>
          <w:szCs w:val="24"/>
        </w:rPr>
      </w:pPr>
      <w:bookmarkStart w:id="5" w:name="_Hlk160456824"/>
      <w:r>
        <w:rPr>
          <w:rFonts w:cs="Arial"/>
          <w:szCs w:val="24"/>
        </w:rPr>
        <w:t>The Order shall automatically revoke on the completion of the works</w:t>
      </w:r>
      <w:r w:rsidR="00243D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when the closure is no longer necessary or otherwise on the </w:t>
      </w:r>
      <w:r w:rsidR="00774DE1">
        <w:rPr>
          <w:rFonts w:cs="Arial"/>
          <w:szCs w:val="24"/>
        </w:rPr>
        <w:t>17</w:t>
      </w:r>
      <w:r w:rsidR="00774DE1" w:rsidRPr="00774DE1">
        <w:rPr>
          <w:rFonts w:cs="Arial"/>
          <w:szCs w:val="24"/>
          <w:vertAlign w:val="superscript"/>
        </w:rPr>
        <w:t>th</w:t>
      </w:r>
      <w:r w:rsidR="00774DE1">
        <w:rPr>
          <w:rFonts w:cs="Arial"/>
          <w:szCs w:val="24"/>
        </w:rPr>
        <w:t xml:space="preserve"> November 2024</w:t>
      </w:r>
      <w:r>
        <w:rPr>
          <w:rFonts w:cs="Arial"/>
          <w:szCs w:val="24"/>
        </w:rPr>
        <w:t xml:space="preserve"> without further notice. </w:t>
      </w:r>
    </w:p>
    <w:bookmarkEnd w:id="5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04D38AB7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If necessary, the restriction could run for a maximum period of 18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1DECDADC" w14:textId="77777777" w:rsidR="00243D83" w:rsidRDefault="00243D83" w:rsidP="00551CF4">
      <w:pPr>
        <w:pStyle w:val="BodyText"/>
        <w:rPr>
          <w:rFonts w:cs="Arial"/>
          <w:szCs w:val="24"/>
        </w:rPr>
      </w:pPr>
    </w:p>
    <w:p w14:paraId="76717DFA" w14:textId="3BCECC58" w:rsidR="001320C1" w:rsidRPr="00860DA6" w:rsidRDefault="001320C1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</w:t>
      </w:r>
      <w:r w:rsidR="00A11079">
        <w:rPr>
          <w:rFonts w:cs="Arial"/>
          <w:szCs w:val="24"/>
        </w:rPr>
        <w:t xml:space="preserve">contravenes, or who uses or permits the use of a vehicle in contravention of the closure imposed by the Order shall be guilty of an offence. </w:t>
      </w:r>
    </w:p>
    <w:p w14:paraId="36C77803" w14:textId="77777777" w:rsidR="00A75EEE" w:rsidRDefault="009E64A9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77A5CEAF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8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</w:t>
      </w:r>
      <w:proofErr w:type="spellStart"/>
      <w:r w:rsidRPr="007153FB">
        <w:rPr>
          <w:rFonts w:ascii="Arial" w:hAnsi="Arial" w:cs="Arial"/>
          <w:sz w:val="24"/>
          <w:szCs w:val="24"/>
        </w:rPr>
        <w:t>one.network</w:t>
      </w:r>
      <w:proofErr w:type="spellEnd"/>
      <w:r w:rsidRPr="007153FB">
        <w:rPr>
          <w:rFonts w:ascii="Arial" w:hAnsi="Arial" w:cs="Arial"/>
          <w:sz w:val="24"/>
          <w:szCs w:val="24"/>
        </w:rPr>
        <w:t xml:space="preserve"> website should be directed to the </w:t>
      </w:r>
      <w:r w:rsidR="00774DE1">
        <w:rPr>
          <w:rFonts w:ascii="Arial" w:hAnsi="Arial" w:cs="Arial"/>
          <w:sz w:val="24"/>
          <w:szCs w:val="24"/>
        </w:rPr>
        <w:t>North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9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32AE576E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774DE1">
        <w:rPr>
          <w:rFonts w:ascii="Arial" w:hAnsi="Arial" w:cs="Arial"/>
          <w:sz w:val="24"/>
          <w:szCs w:val="24"/>
        </w:rPr>
        <w:t>27</w:t>
      </w:r>
      <w:r w:rsidR="00774DE1" w:rsidRPr="00774DE1">
        <w:rPr>
          <w:rFonts w:ascii="Arial" w:hAnsi="Arial" w:cs="Arial"/>
          <w:sz w:val="24"/>
          <w:szCs w:val="24"/>
          <w:vertAlign w:val="superscript"/>
        </w:rPr>
        <w:t>th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774DE1">
        <w:rPr>
          <w:rFonts w:ascii="Arial" w:hAnsi="Arial" w:cs="Arial"/>
          <w:sz w:val="24"/>
          <w:szCs w:val="24"/>
        </w:rPr>
        <w:t>September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25506F">
        <w:rPr>
          <w:rFonts w:ascii="Arial" w:hAnsi="Arial" w:cs="Arial"/>
          <w:sz w:val="24"/>
          <w:szCs w:val="24"/>
        </w:rPr>
        <w:t>4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8575074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0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29881FA8" w:rsidR="00763F63" w:rsidRDefault="00774DE1" w:rsidP="001D7515">
      <w:pPr>
        <w:jc w:val="both"/>
        <w:rPr>
          <w:rFonts w:ascii="Arial" w:hAnsi="Arial" w:cs="Arial"/>
          <w:caps/>
          <w:sz w:val="24"/>
          <w:szCs w:val="24"/>
        </w:rPr>
      </w:pPr>
      <w:r w:rsidRPr="00774DE1">
        <w:rPr>
          <w:rFonts w:ascii="Arial" w:hAnsi="Arial" w:cs="Arial"/>
          <w:b/>
          <w:bCs/>
          <w:caps/>
          <w:noProof/>
          <w:sz w:val="24"/>
          <w:szCs w:val="24"/>
        </w:rPr>
        <w:lastRenderedPageBreak/>
        <w:drawing>
          <wp:inline distT="0" distB="0" distL="0" distR="0" wp14:anchorId="6C37D5AA" wp14:editId="0A02D3E8">
            <wp:extent cx="5295900" cy="6233160"/>
            <wp:effectExtent l="0" t="0" r="0" b="0"/>
            <wp:docPr id="451509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772F" w14:textId="25B0782F" w:rsidR="00774DE1" w:rsidRPr="00860DA6" w:rsidRDefault="00774DE1" w:rsidP="001D7515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Imagery © 2024 </w:t>
      </w:r>
      <w:proofErr w:type="spellStart"/>
      <w:r>
        <w:rPr>
          <w:rFonts w:ascii="DejaVuSans" w:hAnsi="DejaVuSans" w:cs="DejaVuSans"/>
          <w:color w:val="0000EF"/>
          <w:sz w:val="18"/>
          <w:szCs w:val="18"/>
          <w:lang w:eastAsia="en-GB"/>
        </w:rPr>
        <w:t>MapTiler</w:t>
      </w:r>
      <w:proofErr w:type="spellEnd"/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| Imagery © 2024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Hexagon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| © </w:t>
      </w:r>
      <w:proofErr w:type="spellStart"/>
      <w:r>
        <w:rPr>
          <w:rFonts w:ascii="DejaVuSans" w:hAnsi="DejaVuSans" w:cs="DejaVuSans"/>
          <w:color w:val="0000EF"/>
          <w:sz w:val="18"/>
          <w:szCs w:val="18"/>
          <w:lang w:eastAsia="en-GB"/>
        </w:rPr>
        <w:t>MapTiler</w:t>
      </w:r>
      <w:proofErr w:type="spellEnd"/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©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>OpenStreetMap contributors</w:t>
      </w:r>
    </w:p>
    <w:sectPr w:rsidR="00774DE1" w:rsidRPr="00860DA6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C708" w14:textId="77777777" w:rsidR="006647E5" w:rsidRDefault="006647E5">
      <w:r>
        <w:separator/>
      </w:r>
    </w:p>
  </w:endnote>
  <w:endnote w:type="continuationSeparator" w:id="0">
    <w:p w14:paraId="439A8029" w14:textId="77777777" w:rsidR="006647E5" w:rsidRDefault="0066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F591" w14:textId="10A28137" w:rsidR="00573FEB" w:rsidRPr="0025506F" w:rsidRDefault="00774DE1" w:rsidP="0025506F">
    <w:pPr>
      <w:pStyle w:val="Footer"/>
      <w:rPr>
        <w:rFonts w:ascii="Arial" w:hAnsi="Arial" w:cs="Arial"/>
        <w:i/>
        <w:iCs/>
      </w:rPr>
    </w:pPr>
    <w:proofErr w:type="spellStart"/>
    <w:r>
      <w:rPr>
        <w:rFonts w:ascii="Arial" w:hAnsi="Arial" w:cs="Arial"/>
        <w:i/>
        <w:iCs/>
      </w:rPr>
      <w:t>Trunch</w:t>
    </w:r>
    <w:proofErr w:type="spellEnd"/>
    <w:r>
      <w:rPr>
        <w:rFonts w:ascii="Arial" w:hAnsi="Arial" w:cs="Arial"/>
        <w:i/>
        <w:iCs/>
      </w:rPr>
      <w:t xml:space="preserve"> NTRO8463 </w:t>
    </w:r>
    <w:r w:rsidR="0025506F">
      <w:rPr>
        <w:rFonts w:ascii="Arial" w:hAnsi="Arial" w:cs="Arial"/>
        <w:i/>
        <w:iCs/>
      </w:rPr>
      <w:t>PT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7544" w14:textId="77777777" w:rsidR="006647E5" w:rsidRDefault="006647E5">
      <w:r>
        <w:separator/>
      </w:r>
    </w:p>
  </w:footnote>
  <w:footnote w:type="continuationSeparator" w:id="0">
    <w:p w14:paraId="6DB96AA7" w14:textId="77777777" w:rsidR="006647E5" w:rsidRDefault="0066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6620"/>
    <w:rsid w:val="00017D0C"/>
    <w:rsid w:val="0002192F"/>
    <w:rsid w:val="000258E9"/>
    <w:rsid w:val="00027829"/>
    <w:rsid w:val="00045E27"/>
    <w:rsid w:val="00046487"/>
    <w:rsid w:val="00046579"/>
    <w:rsid w:val="00057A9D"/>
    <w:rsid w:val="00061F50"/>
    <w:rsid w:val="00064B0A"/>
    <w:rsid w:val="0006531B"/>
    <w:rsid w:val="00075C50"/>
    <w:rsid w:val="00076017"/>
    <w:rsid w:val="00087121"/>
    <w:rsid w:val="000920CA"/>
    <w:rsid w:val="00095784"/>
    <w:rsid w:val="000A0369"/>
    <w:rsid w:val="000B70BA"/>
    <w:rsid w:val="000C3329"/>
    <w:rsid w:val="000C7C15"/>
    <w:rsid w:val="000D1A98"/>
    <w:rsid w:val="000D3AC1"/>
    <w:rsid w:val="000D6552"/>
    <w:rsid w:val="000F306F"/>
    <w:rsid w:val="000F4AAF"/>
    <w:rsid w:val="00105227"/>
    <w:rsid w:val="0010596C"/>
    <w:rsid w:val="00107FDE"/>
    <w:rsid w:val="00114370"/>
    <w:rsid w:val="0011455D"/>
    <w:rsid w:val="001165BA"/>
    <w:rsid w:val="001174E9"/>
    <w:rsid w:val="001248DA"/>
    <w:rsid w:val="00125A01"/>
    <w:rsid w:val="001310EF"/>
    <w:rsid w:val="001320C1"/>
    <w:rsid w:val="001325AC"/>
    <w:rsid w:val="00134461"/>
    <w:rsid w:val="001362AE"/>
    <w:rsid w:val="00136C6A"/>
    <w:rsid w:val="0014389C"/>
    <w:rsid w:val="001608BD"/>
    <w:rsid w:val="00163DC0"/>
    <w:rsid w:val="00172D3C"/>
    <w:rsid w:val="00173462"/>
    <w:rsid w:val="00180CB6"/>
    <w:rsid w:val="00183F05"/>
    <w:rsid w:val="001846C9"/>
    <w:rsid w:val="00187A4E"/>
    <w:rsid w:val="001955E1"/>
    <w:rsid w:val="001A712E"/>
    <w:rsid w:val="001B2E52"/>
    <w:rsid w:val="001B4E1D"/>
    <w:rsid w:val="001C158C"/>
    <w:rsid w:val="001C4F71"/>
    <w:rsid w:val="001C7AAA"/>
    <w:rsid w:val="001D002F"/>
    <w:rsid w:val="001D008F"/>
    <w:rsid w:val="001D4AC1"/>
    <w:rsid w:val="001D7515"/>
    <w:rsid w:val="001D7FB2"/>
    <w:rsid w:val="001F086D"/>
    <w:rsid w:val="001F10BA"/>
    <w:rsid w:val="001F1254"/>
    <w:rsid w:val="001F14FC"/>
    <w:rsid w:val="00214989"/>
    <w:rsid w:val="002219E1"/>
    <w:rsid w:val="002305E9"/>
    <w:rsid w:val="00233DD2"/>
    <w:rsid w:val="00243051"/>
    <w:rsid w:val="00243D83"/>
    <w:rsid w:val="002520B4"/>
    <w:rsid w:val="00253B92"/>
    <w:rsid w:val="0025506F"/>
    <w:rsid w:val="002603B1"/>
    <w:rsid w:val="00260747"/>
    <w:rsid w:val="0026367C"/>
    <w:rsid w:val="00266754"/>
    <w:rsid w:val="0027599C"/>
    <w:rsid w:val="00280501"/>
    <w:rsid w:val="00287DA2"/>
    <w:rsid w:val="00290E3B"/>
    <w:rsid w:val="0029304F"/>
    <w:rsid w:val="002A134D"/>
    <w:rsid w:val="002B65BC"/>
    <w:rsid w:val="002C6461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3A18"/>
    <w:rsid w:val="0033091B"/>
    <w:rsid w:val="00331F48"/>
    <w:rsid w:val="003509ED"/>
    <w:rsid w:val="00355AFF"/>
    <w:rsid w:val="00365DAF"/>
    <w:rsid w:val="003803A5"/>
    <w:rsid w:val="00392E38"/>
    <w:rsid w:val="003943F5"/>
    <w:rsid w:val="003B0FDA"/>
    <w:rsid w:val="003B55AD"/>
    <w:rsid w:val="003C43AE"/>
    <w:rsid w:val="003C4DE3"/>
    <w:rsid w:val="003E4786"/>
    <w:rsid w:val="003E48C4"/>
    <w:rsid w:val="003F4F2E"/>
    <w:rsid w:val="003F7042"/>
    <w:rsid w:val="00402C43"/>
    <w:rsid w:val="00416E3E"/>
    <w:rsid w:val="004209A8"/>
    <w:rsid w:val="00431DF9"/>
    <w:rsid w:val="00434471"/>
    <w:rsid w:val="004348E6"/>
    <w:rsid w:val="00456E67"/>
    <w:rsid w:val="00457B96"/>
    <w:rsid w:val="00461364"/>
    <w:rsid w:val="004751E7"/>
    <w:rsid w:val="00477F5D"/>
    <w:rsid w:val="00485472"/>
    <w:rsid w:val="0048621E"/>
    <w:rsid w:val="004918A3"/>
    <w:rsid w:val="0049386B"/>
    <w:rsid w:val="004B771E"/>
    <w:rsid w:val="004C5E3E"/>
    <w:rsid w:val="004E0E50"/>
    <w:rsid w:val="004E130D"/>
    <w:rsid w:val="004F3B1A"/>
    <w:rsid w:val="004F658E"/>
    <w:rsid w:val="005006A8"/>
    <w:rsid w:val="005202E1"/>
    <w:rsid w:val="005352D7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91FF2"/>
    <w:rsid w:val="00592CEC"/>
    <w:rsid w:val="00596B90"/>
    <w:rsid w:val="0059739E"/>
    <w:rsid w:val="005A0F62"/>
    <w:rsid w:val="005B2473"/>
    <w:rsid w:val="005B41B4"/>
    <w:rsid w:val="005C1E93"/>
    <w:rsid w:val="005C5504"/>
    <w:rsid w:val="005C568B"/>
    <w:rsid w:val="005C6A17"/>
    <w:rsid w:val="005E4DA3"/>
    <w:rsid w:val="005E5445"/>
    <w:rsid w:val="005E6207"/>
    <w:rsid w:val="005E7CB8"/>
    <w:rsid w:val="005F4C03"/>
    <w:rsid w:val="00601B5D"/>
    <w:rsid w:val="00607ED6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60F1F"/>
    <w:rsid w:val="00662F6E"/>
    <w:rsid w:val="006647E5"/>
    <w:rsid w:val="006728A9"/>
    <w:rsid w:val="00675420"/>
    <w:rsid w:val="00675EF1"/>
    <w:rsid w:val="006771F8"/>
    <w:rsid w:val="0067730B"/>
    <w:rsid w:val="00682809"/>
    <w:rsid w:val="00686643"/>
    <w:rsid w:val="0069353F"/>
    <w:rsid w:val="006B1F3F"/>
    <w:rsid w:val="006B3AF8"/>
    <w:rsid w:val="006B4600"/>
    <w:rsid w:val="006D2F5B"/>
    <w:rsid w:val="006F5F5E"/>
    <w:rsid w:val="0071058F"/>
    <w:rsid w:val="007119FE"/>
    <w:rsid w:val="00713C95"/>
    <w:rsid w:val="007153FB"/>
    <w:rsid w:val="007273D9"/>
    <w:rsid w:val="00732A19"/>
    <w:rsid w:val="007332B9"/>
    <w:rsid w:val="00733850"/>
    <w:rsid w:val="00733B1F"/>
    <w:rsid w:val="00734EEA"/>
    <w:rsid w:val="00737B6F"/>
    <w:rsid w:val="007405E9"/>
    <w:rsid w:val="00741D12"/>
    <w:rsid w:val="00744D30"/>
    <w:rsid w:val="00747F82"/>
    <w:rsid w:val="00760828"/>
    <w:rsid w:val="007612FF"/>
    <w:rsid w:val="00761C8F"/>
    <w:rsid w:val="00763F63"/>
    <w:rsid w:val="007642BD"/>
    <w:rsid w:val="0077477D"/>
    <w:rsid w:val="00774DE1"/>
    <w:rsid w:val="007774C7"/>
    <w:rsid w:val="00777F5F"/>
    <w:rsid w:val="00780833"/>
    <w:rsid w:val="007810C4"/>
    <w:rsid w:val="007822B2"/>
    <w:rsid w:val="007831B1"/>
    <w:rsid w:val="007846B5"/>
    <w:rsid w:val="007C3AD4"/>
    <w:rsid w:val="007E37FC"/>
    <w:rsid w:val="007E54E8"/>
    <w:rsid w:val="007F270A"/>
    <w:rsid w:val="007F61E6"/>
    <w:rsid w:val="007F7F8E"/>
    <w:rsid w:val="00803558"/>
    <w:rsid w:val="00807D94"/>
    <w:rsid w:val="008137E0"/>
    <w:rsid w:val="008139D9"/>
    <w:rsid w:val="00823286"/>
    <w:rsid w:val="00831FF4"/>
    <w:rsid w:val="00854624"/>
    <w:rsid w:val="00855452"/>
    <w:rsid w:val="0085676D"/>
    <w:rsid w:val="00860DA6"/>
    <w:rsid w:val="00874C98"/>
    <w:rsid w:val="008870B5"/>
    <w:rsid w:val="008922C9"/>
    <w:rsid w:val="008A251E"/>
    <w:rsid w:val="008A48FE"/>
    <w:rsid w:val="008A7C7B"/>
    <w:rsid w:val="008B26D1"/>
    <w:rsid w:val="008B7F07"/>
    <w:rsid w:val="008C280A"/>
    <w:rsid w:val="008D4BD4"/>
    <w:rsid w:val="008E0E8C"/>
    <w:rsid w:val="008E2C13"/>
    <w:rsid w:val="008E373C"/>
    <w:rsid w:val="008F1689"/>
    <w:rsid w:val="008F6FB1"/>
    <w:rsid w:val="008F7B80"/>
    <w:rsid w:val="009046C1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55804"/>
    <w:rsid w:val="009734BA"/>
    <w:rsid w:val="00980756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3C3A"/>
    <w:rsid w:val="00A6786F"/>
    <w:rsid w:val="00A75EEE"/>
    <w:rsid w:val="00A77CC9"/>
    <w:rsid w:val="00A81A94"/>
    <w:rsid w:val="00A85713"/>
    <w:rsid w:val="00A85FB5"/>
    <w:rsid w:val="00A871D1"/>
    <w:rsid w:val="00A9200A"/>
    <w:rsid w:val="00A95A8E"/>
    <w:rsid w:val="00AA0B83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5BA9"/>
    <w:rsid w:val="00AC7BEA"/>
    <w:rsid w:val="00AE7FEF"/>
    <w:rsid w:val="00AF70DB"/>
    <w:rsid w:val="00AF7111"/>
    <w:rsid w:val="00B00918"/>
    <w:rsid w:val="00B00AEB"/>
    <w:rsid w:val="00B07605"/>
    <w:rsid w:val="00B12475"/>
    <w:rsid w:val="00B129C3"/>
    <w:rsid w:val="00B130B6"/>
    <w:rsid w:val="00B13206"/>
    <w:rsid w:val="00B21E53"/>
    <w:rsid w:val="00B247FD"/>
    <w:rsid w:val="00B3317D"/>
    <w:rsid w:val="00B331CA"/>
    <w:rsid w:val="00B43185"/>
    <w:rsid w:val="00B4440E"/>
    <w:rsid w:val="00B45EC5"/>
    <w:rsid w:val="00B50651"/>
    <w:rsid w:val="00B50D63"/>
    <w:rsid w:val="00B5261D"/>
    <w:rsid w:val="00B52AC3"/>
    <w:rsid w:val="00B5444A"/>
    <w:rsid w:val="00B57F9E"/>
    <w:rsid w:val="00B62C89"/>
    <w:rsid w:val="00B70549"/>
    <w:rsid w:val="00B869CF"/>
    <w:rsid w:val="00B91ED9"/>
    <w:rsid w:val="00B92614"/>
    <w:rsid w:val="00B93390"/>
    <w:rsid w:val="00B9678A"/>
    <w:rsid w:val="00BA12DA"/>
    <w:rsid w:val="00BA3B7B"/>
    <w:rsid w:val="00BA6813"/>
    <w:rsid w:val="00BA6F03"/>
    <w:rsid w:val="00BA7B5E"/>
    <w:rsid w:val="00BB2DC3"/>
    <w:rsid w:val="00BB5517"/>
    <w:rsid w:val="00BE7766"/>
    <w:rsid w:val="00BF1862"/>
    <w:rsid w:val="00BF7193"/>
    <w:rsid w:val="00C01E0A"/>
    <w:rsid w:val="00C0320F"/>
    <w:rsid w:val="00C16369"/>
    <w:rsid w:val="00C163F7"/>
    <w:rsid w:val="00C2290D"/>
    <w:rsid w:val="00C241FB"/>
    <w:rsid w:val="00C26B74"/>
    <w:rsid w:val="00C429ED"/>
    <w:rsid w:val="00C52F5A"/>
    <w:rsid w:val="00C55E8F"/>
    <w:rsid w:val="00C6066C"/>
    <w:rsid w:val="00C60A35"/>
    <w:rsid w:val="00C85B28"/>
    <w:rsid w:val="00C85C14"/>
    <w:rsid w:val="00CA030F"/>
    <w:rsid w:val="00CA2507"/>
    <w:rsid w:val="00CA76A9"/>
    <w:rsid w:val="00CB4A98"/>
    <w:rsid w:val="00CB633F"/>
    <w:rsid w:val="00CC31B3"/>
    <w:rsid w:val="00CC5C1E"/>
    <w:rsid w:val="00CC6093"/>
    <w:rsid w:val="00CC7EE1"/>
    <w:rsid w:val="00CD14E4"/>
    <w:rsid w:val="00CD314D"/>
    <w:rsid w:val="00CF079F"/>
    <w:rsid w:val="00CF1734"/>
    <w:rsid w:val="00CF21FF"/>
    <w:rsid w:val="00CF55A3"/>
    <w:rsid w:val="00CF773F"/>
    <w:rsid w:val="00D026CF"/>
    <w:rsid w:val="00D23049"/>
    <w:rsid w:val="00D401E0"/>
    <w:rsid w:val="00D4536A"/>
    <w:rsid w:val="00D605ED"/>
    <w:rsid w:val="00D63F32"/>
    <w:rsid w:val="00D73562"/>
    <w:rsid w:val="00D74442"/>
    <w:rsid w:val="00D74809"/>
    <w:rsid w:val="00D907FD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7188"/>
    <w:rsid w:val="00DD7CCF"/>
    <w:rsid w:val="00DE4C2E"/>
    <w:rsid w:val="00DE4CC0"/>
    <w:rsid w:val="00DF3F82"/>
    <w:rsid w:val="00E07805"/>
    <w:rsid w:val="00E14231"/>
    <w:rsid w:val="00E303B6"/>
    <w:rsid w:val="00E35F7B"/>
    <w:rsid w:val="00E36232"/>
    <w:rsid w:val="00E46899"/>
    <w:rsid w:val="00E553AC"/>
    <w:rsid w:val="00E70AC5"/>
    <w:rsid w:val="00E72A4F"/>
    <w:rsid w:val="00E72B37"/>
    <w:rsid w:val="00E73FEB"/>
    <w:rsid w:val="00E75D3C"/>
    <w:rsid w:val="00E8443D"/>
    <w:rsid w:val="00E8473D"/>
    <w:rsid w:val="00E87DF2"/>
    <w:rsid w:val="00E9394D"/>
    <w:rsid w:val="00EA1506"/>
    <w:rsid w:val="00EB6D3C"/>
    <w:rsid w:val="00EB7581"/>
    <w:rsid w:val="00EC0D61"/>
    <w:rsid w:val="00EC36D8"/>
    <w:rsid w:val="00EC3724"/>
    <w:rsid w:val="00EC4AB9"/>
    <w:rsid w:val="00EC71CC"/>
    <w:rsid w:val="00ED53E0"/>
    <w:rsid w:val="00EE3E91"/>
    <w:rsid w:val="00EF0BC6"/>
    <w:rsid w:val="00EF77CB"/>
    <w:rsid w:val="00EF793F"/>
    <w:rsid w:val="00F04979"/>
    <w:rsid w:val="00F05EDE"/>
    <w:rsid w:val="00F13CA8"/>
    <w:rsid w:val="00F179F0"/>
    <w:rsid w:val="00F36681"/>
    <w:rsid w:val="00F4142F"/>
    <w:rsid w:val="00F506B8"/>
    <w:rsid w:val="00F6364C"/>
    <w:rsid w:val="00F71750"/>
    <w:rsid w:val="00F736F6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9E2E0263-AE26-486C-A940-42B715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net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etwork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William Clark</cp:lastModifiedBy>
  <cp:revision>3</cp:revision>
  <cp:lastPrinted>2012-06-07T08:15:00Z</cp:lastPrinted>
  <dcterms:created xsi:type="dcterms:W3CDTF">2024-09-13T09:04:00Z</dcterms:created>
  <dcterms:modified xsi:type="dcterms:W3CDTF">2024-09-13T09:38:00Z</dcterms:modified>
</cp:coreProperties>
</file>